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X="-1310" w:tblpY="1711"/>
        <w:tblW w:w="1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9"/>
        <w:gridCol w:w="4599"/>
        <w:gridCol w:w="1156"/>
        <w:gridCol w:w="1943"/>
        <w:gridCol w:w="400"/>
        <w:gridCol w:w="975"/>
        <w:gridCol w:w="133"/>
        <w:gridCol w:w="236"/>
        <w:gridCol w:w="442"/>
        <w:gridCol w:w="400"/>
      </w:tblGrid>
      <w:tr w:rsidR="00FB428B" w:rsidTr="004A22E3">
        <w:trPr>
          <w:gridBefore w:val="1"/>
          <w:gridAfter w:val="1"/>
          <w:wBefore w:w="1199" w:type="dxa"/>
          <w:wAfter w:w="400" w:type="dxa"/>
        </w:trPr>
        <w:tc>
          <w:tcPr>
            <w:tcW w:w="5755" w:type="dxa"/>
            <w:gridSpan w:val="2"/>
          </w:tcPr>
          <w:p w:rsidR="00FB428B" w:rsidRPr="00FB428B" w:rsidRDefault="00FB428B" w:rsidP="0064648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FB428B" w:rsidRPr="00FB428B" w:rsidRDefault="00FB428B" w:rsidP="00646486">
            <w:pPr>
              <w:jc w:val="both"/>
              <w:rPr>
                <w:b/>
                <w:sz w:val="24"/>
                <w:szCs w:val="24"/>
              </w:rPr>
            </w:pPr>
            <w:r w:rsidRPr="00FB428B">
              <w:rPr>
                <w:b/>
                <w:sz w:val="24"/>
                <w:szCs w:val="24"/>
              </w:rPr>
              <w:t>ΑΡ.ΠΡΩΤ.:</w:t>
            </w:r>
          </w:p>
        </w:tc>
        <w:tc>
          <w:tcPr>
            <w:tcW w:w="2186" w:type="dxa"/>
            <w:gridSpan w:val="5"/>
          </w:tcPr>
          <w:p w:rsidR="00FB428B" w:rsidRPr="00F9103F" w:rsidRDefault="004A22E3" w:rsidP="004A22E3">
            <w:pPr>
              <w:ind w:left="-108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6111Γ</w:t>
            </w:r>
          </w:p>
        </w:tc>
      </w:tr>
      <w:tr w:rsidR="00FB428B" w:rsidTr="004A22E3">
        <w:trPr>
          <w:gridBefore w:val="1"/>
          <w:wBefore w:w="1199" w:type="dxa"/>
        </w:trPr>
        <w:tc>
          <w:tcPr>
            <w:tcW w:w="5755" w:type="dxa"/>
            <w:gridSpan w:val="2"/>
          </w:tcPr>
          <w:p w:rsidR="00FB428B" w:rsidRDefault="00FB428B" w:rsidP="00646486">
            <w:pPr>
              <w:rPr>
                <w:sz w:val="24"/>
                <w:szCs w:val="24"/>
              </w:rPr>
            </w:pPr>
          </w:p>
        </w:tc>
        <w:tc>
          <w:tcPr>
            <w:tcW w:w="2343" w:type="dxa"/>
            <w:gridSpan w:val="2"/>
          </w:tcPr>
          <w:p w:rsidR="00FB428B" w:rsidRDefault="008E2674" w:rsidP="008E2674">
            <w:pPr>
              <w:jc w:val="both"/>
              <w:rPr>
                <w:sz w:val="24"/>
                <w:szCs w:val="24"/>
              </w:rPr>
            </w:pPr>
            <w:r w:rsidRPr="003B3E6E">
              <w:t>ΗΜΕΡ/ΝΙΑ</w:t>
            </w:r>
            <w:r>
              <w:rPr>
                <w:sz w:val="24"/>
                <w:szCs w:val="24"/>
              </w:rPr>
              <w:t>:</w:t>
            </w:r>
            <w:r w:rsidR="004A22E3">
              <w:rPr>
                <w:sz w:val="24"/>
                <w:szCs w:val="24"/>
              </w:rPr>
              <w:t>14/03/2019</w:t>
            </w:r>
          </w:p>
        </w:tc>
        <w:tc>
          <w:tcPr>
            <w:tcW w:w="2186" w:type="dxa"/>
            <w:gridSpan w:val="5"/>
          </w:tcPr>
          <w:p w:rsidR="00FB428B" w:rsidRPr="00047260" w:rsidRDefault="00FB428B" w:rsidP="00C86E33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2A6C9D" w:rsidTr="004A22E3">
        <w:trPr>
          <w:gridAfter w:val="2"/>
          <w:wAfter w:w="842" w:type="dxa"/>
        </w:trPr>
        <w:tc>
          <w:tcPr>
            <w:tcW w:w="5798" w:type="dxa"/>
            <w:gridSpan w:val="2"/>
          </w:tcPr>
          <w:p w:rsidR="00027E59" w:rsidRDefault="00142107" w:rsidP="00027E59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Τεχνικός Ασφαλείας</w:t>
            </w:r>
          </w:p>
          <w:p w:rsidR="00142107" w:rsidRDefault="00142107" w:rsidP="00027E59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Βουκελάτος Ευάγγελος</w:t>
            </w:r>
          </w:p>
          <w:p w:rsidR="00142107" w:rsidRPr="00142107" w:rsidRDefault="00142107" w:rsidP="00027E59">
            <w:pPr>
              <w:ind w:left="142"/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                Τηλ.: 2610-366285</w:t>
            </w:r>
          </w:p>
          <w:p w:rsidR="008E2674" w:rsidRPr="00027E59" w:rsidRDefault="008E2674" w:rsidP="00E90605">
            <w:pPr>
              <w:ind w:left="142"/>
              <w:jc w:val="both"/>
              <w:rPr>
                <w:sz w:val="16"/>
                <w:szCs w:val="16"/>
              </w:rPr>
            </w:pPr>
          </w:p>
        </w:tc>
        <w:tc>
          <w:tcPr>
            <w:tcW w:w="4607" w:type="dxa"/>
            <w:gridSpan w:val="5"/>
          </w:tcPr>
          <w:p w:rsidR="008E2674" w:rsidRDefault="008E2674" w:rsidP="008E2674">
            <w:pPr>
              <w:ind w:right="-2579"/>
              <w:jc w:val="both"/>
              <w:rPr>
                <w:sz w:val="24"/>
                <w:szCs w:val="24"/>
              </w:rPr>
            </w:pPr>
          </w:p>
          <w:p w:rsidR="008E2674" w:rsidRDefault="008E2674" w:rsidP="008E2674">
            <w:pPr>
              <w:ind w:right="-25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ΠΡΟΣ:</w:t>
            </w:r>
          </w:p>
          <w:p w:rsidR="002A6C9D" w:rsidRDefault="008E2674" w:rsidP="008E2674">
            <w:pPr>
              <w:ind w:right="-257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ΚΑΘΕ ΕΝΔΙΑΦΕΡΟΜΕΝΟ</w:t>
            </w:r>
          </w:p>
        </w:tc>
        <w:tc>
          <w:tcPr>
            <w:tcW w:w="236" w:type="dxa"/>
          </w:tcPr>
          <w:p w:rsidR="002A6C9D" w:rsidRDefault="002A6C9D" w:rsidP="00646486">
            <w:pPr>
              <w:jc w:val="both"/>
              <w:rPr>
                <w:sz w:val="24"/>
                <w:szCs w:val="24"/>
              </w:rPr>
            </w:pPr>
          </w:p>
        </w:tc>
      </w:tr>
      <w:tr w:rsidR="002A6C9D" w:rsidTr="004A22E3">
        <w:trPr>
          <w:gridAfter w:val="2"/>
          <w:wAfter w:w="842" w:type="dxa"/>
          <w:trHeight w:val="80"/>
        </w:trPr>
        <w:tc>
          <w:tcPr>
            <w:tcW w:w="5798" w:type="dxa"/>
            <w:gridSpan w:val="2"/>
          </w:tcPr>
          <w:p w:rsidR="002A6C9D" w:rsidRDefault="002A6C9D" w:rsidP="008E2674">
            <w:pPr>
              <w:ind w:left="142"/>
              <w:jc w:val="both"/>
              <w:rPr>
                <w:sz w:val="24"/>
                <w:szCs w:val="24"/>
              </w:rPr>
            </w:pPr>
          </w:p>
          <w:p w:rsidR="00003836" w:rsidRDefault="00003836" w:rsidP="008E2674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4607" w:type="dxa"/>
            <w:gridSpan w:val="5"/>
          </w:tcPr>
          <w:p w:rsidR="002A6C9D" w:rsidRDefault="002A6C9D" w:rsidP="006464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2A6C9D" w:rsidRDefault="002A6C9D" w:rsidP="00646486">
            <w:pPr>
              <w:jc w:val="both"/>
              <w:rPr>
                <w:sz w:val="24"/>
                <w:szCs w:val="24"/>
              </w:rPr>
            </w:pPr>
          </w:p>
        </w:tc>
      </w:tr>
      <w:tr w:rsidR="002A6C9D" w:rsidTr="004A22E3">
        <w:trPr>
          <w:gridAfter w:val="4"/>
          <w:wAfter w:w="1211" w:type="dxa"/>
          <w:trHeight w:val="70"/>
        </w:trPr>
        <w:tc>
          <w:tcPr>
            <w:tcW w:w="5798" w:type="dxa"/>
            <w:gridSpan w:val="2"/>
          </w:tcPr>
          <w:p w:rsidR="00E0158E" w:rsidRPr="00FB428B" w:rsidRDefault="00E0158E" w:rsidP="008E2674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74" w:type="dxa"/>
            <w:gridSpan w:val="4"/>
            <w:shd w:val="clear" w:color="auto" w:fill="auto"/>
          </w:tcPr>
          <w:p w:rsidR="002A6C9D" w:rsidRDefault="002A6C9D" w:rsidP="00035D61">
            <w:pPr>
              <w:rPr>
                <w:sz w:val="24"/>
                <w:szCs w:val="24"/>
              </w:rPr>
            </w:pPr>
          </w:p>
        </w:tc>
      </w:tr>
    </w:tbl>
    <w:p w:rsidR="008E2674" w:rsidRPr="00003836" w:rsidRDefault="00003836" w:rsidP="00003836">
      <w:pPr>
        <w:rPr>
          <w:b/>
        </w:rPr>
      </w:pPr>
      <w:r w:rsidRPr="00003836">
        <w:rPr>
          <w:b/>
        </w:rPr>
        <w:t>ΔΗΜΟΤΙΚΗ ΕΠΙΧΕΙΡΗΣΗ ΥΔΡ-ΑΠΟΧ</w:t>
      </w:r>
    </w:p>
    <w:p w:rsidR="00003836" w:rsidRPr="003B3E6E" w:rsidRDefault="00003836" w:rsidP="00003836"/>
    <w:p w:rsidR="00003836" w:rsidRDefault="00003836" w:rsidP="008E2674">
      <w:pPr>
        <w:jc w:val="center"/>
        <w:rPr>
          <w:b/>
          <w:sz w:val="28"/>
          <w:szCs w:val="24"/>
        </w:rPr>
      </w:pPr>
    </w:p>
    <w:p w:rsidR="00003836" w:rsidRDefault="00003836" w:rsidP="00003836">
      <w:pPr>
        <w:jc w:val="center"/>
        <w:rPr>
          <w:b/>
          <w:sz w:val="28"/>
          <w:szCs w:val="24"/>
        </w:rPr>
      </w:pPr>
    </w:p>
    <w:p w:rsidR="00003836" w:rsidRDefault="00003836" w:rsidP="00003836">
      <w:pPr>
        <w:jc w:val="center"/>
        <w:rPr>
          <w:b/>
          <w:sz w:val="28"/>
          <w:szCs w:val="24"/>
        </w:rPr>
      </w:pPr>
      <w:r w:rsidRPr="00FB428B">
        <w:rPr>
          <w:b/>
          <w:sz w:val="28"/>
          <w:szCs w:val="24"/>
        </w:rPr>
        <w:t>ΠΡΟΣΚΛΗΣΗ ΕΝΔΙΑΦΕΡΟΝΤΟΣ</w:t>
      </w:r>
    </w:p>
    <w:p w:rsidR="005B6DA6" w:rsidRDefault="00003836" w:rsidP="00003836">
      <w:pPr>
        <w:jc w:val="center"/>
        <w:rPr>
          <w:rFonts w:ascii="Arial" w:hAnsi="Arial" w:cs="Arial"/>
          <w:sz w:val="22"/>
          <w:szCs w:val="22"/>
        </w:rPr>
      </w:pPr>
      <w:r>
        <w:rPr>
          <w:b/>
          <w:sz w:val="28"/>
          <w:szCs w:val="24"/>
        </w:rPr>
        <w:t xml:space="preserve">ΘΕΜΑ: </w:t>
      </w:r>
      <w:r w:rsidRPr="00773138">
        <w:rPr>
          <w:rFonts w:ascii="Arial" w:hAnsi="Arial" w:cs="Arial"/>
          <w:sz w:val="22"/>
          <w:szCs w:val="22"/>
        </w:rPr>
        <w:t xml:space="preserve">ΠΡΟΜΗΘΕΙΑ </w:t>
      </w:r>
      <w:r w:rsidR="00047260">
        <w:rPr>
          <w:rFonts w:ascii="Arial" w:hAnsi="Arial" w:cs="Arial"/>
        </w:rPr>
        <w:t>ΥΠ</w:t>
      </w:r>
      <w:r w:rsidR="008344C2">
        <w:rPr>
          <w:rFonts w:ascii="Arial" w:hAnsi="Arial" w:cs="Arial"/>
        </w:rPr>
        <w:t>ΗΡΕΣΙΩΝ ΑΠΟΛΥΜΑΝΣΕΩΝ – ΑΠΕΝΤΟΜΩΣΕΩΝ - ΜΥΟΚΤΟΝΙΩΝ</w:t>
      </w:r>
      <w:r w:rsidR="005B6DA6">
        <w:rPr>
          <w:rFonts w:ascii="Arial" w:hAnsi="Arial" w:cs="Arial"/>
          <w:sz w:val="22"/>
          <w:szCs w:val="22"/>
        </w:rPr>
        <w:t xml:space="preserve"> </w:t>
      </w:r>
    </w:p>
    <w:p w:rsidR="00003836" w:rsidRPr="008344C2" w:rsidRDefault="00003836" w:rsidP="0000383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Δέσμευση: </w:t>
      </w:r>
      <w:r w:rsidR="004A22E3">
        <w:rPr>
          <w:rFonts w:ascii="Arial" w:hAnsi="Arial" w:cs="Arial"/>
          <w:sz w:val="22"/>
          <w:szCs w:val="22"/>
        </w:rPr>
        <w:t>299</w:t>
      </w:r>
    </w:p>
    <w:p w:rsidR="00003836" w:rsidRPr="00FB428B" w:rsidRDefault="00003836" w:rsidP="008E2674">
      <w:pPr>
        <w:jc w:val="center"/>
        <w:rPr>
          <w:b/>
          <w:sz w:val="28"/>
          <w:szCs w:val="24"/>
        </w:rPr>
      </w:pPr>
    </w:p>
    <w:tbl>
      <w:tblPr>
        <w:tblStyle w:val="a6"/>
        <w:tblW w:w="0" w:type="auto"/>
        <w:tblLook w:val="04A0"/>
      </w:tblPr>
      <w:tblGrid>
        <w:gridCol w:w="108"/>
        <w:gridCol w:w="3402"/>
        <w:gridCol w:w="1275"/>
        <w:gridCol w:w="4645"/>
        <w:gridCol w:w="141"/>
      </w:tblGrid>
      <w:tr w:rsidR="00FB428B" w:rsidTr="001051F2">
        <w:trPr>
          <w:gridBefore w:val="1"/>
          <w:gridAfter w:val="1"/>
          <w:wBefore w:w="108" w:type="dxa"/>
          <w:wAfter w:w="141" w:type="dxa"/>
          <w:trHeight w:val="432"/>
        </w:trPr>
        <w:tc>
          <w:tcPr>
            <w:tcW w:w="3402" w:type="dxa"/>
            <w:vAlign w:val="center"/>
          </w:tcPr>
          <w:p w:rsidR="00FB428B" w:rsidRPr="00D57217" w:rsidRDefault="00FB428B" w:rsidP="00D57217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ΑΝΑΘΕΤΟΥΣΑ ΑΡΧΗ</w:t>
            </w:r>
          </w:p>
        </w:tc>
        <w:tc>
          <w:tcPr>
            <w:tcW w:w="5920" w:type="dxa"/>
            <w:gridSpan w:val="2"/>
            <w:vAlign w:val="center"/>
          </w:tcPr>
          <w:p w:rsidR="00FB428B" w:rsidRPr="00646486" w:rsidRDefault="00773138" w:rsidP="00D57217">
            <w:pPr>
              <w:jc w:val="both"/>
              <w:rPr>
                <w:sz w:val="24"/>
                <w:szCs w:val="24"/>
              </w:rPr>
            </w:pPr>
            <w:r w:rsidRPr="00773138">
              <w:rPr>
                <w:b/>
                <w:sz w:val="24"/>
                <w:szCs w:val="24"/>
              </w:rPr>
              <w:t xml:space="preserve">ΔΕΥΑΠ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B428B" w:rsidRPr="00D57217" w:rsidTr="001051F2">
        <w:trPr>
          <w:gridBefore w:val="1"/>
          <w:gridAfter w:val="1"/>
          <w:wBefore w:w="108" w:type="dxa"/>
          <w:wAfter w:w="141" w:type="dxa"/>
        </w:trPr>
        <w:tc>
          <w:tcPr>
            <w:tcW w:w="3402" w:type="dxa"/>
            <w:vAlign w:val="center"/>
          </w:tcPr>
          <w:p w:rsidR="00FB428B" w:rsidRDefault="00FB428B" w:rsidP="00D57217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ΕΙΔΟΣ ΔΙΑΓΩΝΙΣΜΟΥ</w:t>
            </w:r>
          </w:p>
          <w:p w:rsidR="00D57217" w:rsidRPr="00D57217" w:rsidRDefault="00D57217" w:rsidP="00D572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(ΑΠΕΥΘΕΙΑΣ ΑΝΑΘΕΣΗ ή ΣΥΝΟΠΤΙΚΟΣ ΔΙΑΓΩΝΙΣΜΟΣ)</w:t>
            </w:r>
          </w:p>
        </w:tc>
        <w:tc>
          <w:tcPr>
            <w:tcW w:w="5920" w:type="dxa"/>
            <w:gridSpan w:val="2"/>
            <w:vAlign w:val="center"/>
          </w:tcPr>
          <w:p w:rsidR="00FB428B" w:rsidRPr="00646486" w:rsidRDefault="00646486" w:rsidP="00D57217">
            <w:pPr>
              <w:jc w:val="both"/>
              <w:rPr>
                <w:sz w:val="24"/>
                <w:szCs w:val="24"/>
              </w:rPr>
            </w:pPr>
            <w:r w:rsidRPr="00646486">
              <w:rPr>
                <w:sz w:val="24"/>
                <w:szCs w:val="24"/>
              </w:rPr>
              <w:t>ΑΠΕΥΘΕΙΑΣ ΑΝΑΘΕΣΗ</w:t>
            </w:r>
          </w:p>
        </w:tc>
      </w:tr>
      <w:tr w:rsidR="00FB428B" w:rsidTr="001051F2">
        <w:trPr>
          <w:gridBefore w:val="1"/>
          <w:gridAfter w:val="1"/>
          <w:wBefore w:w="108" w:type="dxa"/>
          <w:wAfter w:w="141" w:type="dxa"/>
          <w:trHeight w:val="263"/>
        </w:trPr>
        <w:tc>
          <w:tcPr>
            <w:tcW w:w="3402" w:type="dxa"/>
            <w:vAlign w:val="center"/>
          </w:tcPr>
          <w:p w:rsidR="00D57217" w:rsidRPr="00D57217" w:rsidRDefault="00CB1B66" w:rsidP="008A5C4A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ΚΡΙΤΗΡΙΟ ΚΑΤΑΚΥΡΩΣΗΣ</w:t>
            </w:r>
          </w:p>
        </w:tc>
        <w:tc>
          <w:tcPr>
            <w:tcW w:w="5920" w:type="dxa"/>
            <w:gridSpan w:val="2"/>
            <w:vAlign w:val="center"/>
          </w:tcPr>
          <w:p w:rsidR="00FB428B" w:rsidRPr="00646486" w:rsidRDefault="00646486" w:rsidP="00D57217">
            <w:pPr>
              <w:jc w:val="both"/>
              <w:rPr>
                <w:sz w:val="24"/>
                <w:szCs w:val="24"/>
                <w:lang w:val="en-US"/>
              </w:rPr>
            </w:pPr>
            <w:r w:rsidRPr="00646486">
              <w:rPr>
                <w:sz w:val="24"/>
                <w:szCs w:val="24"/>
              </w:rPr>
              <w:t>ΧΑΜΗΛΟΤΕΡΗ ΤΙΜΗ</w:t>
            </w:r>
          </w:p>
        </w:tc>
      </w:tr>
      <w:tr w:rsidR="00FB428B" w:rsidTr="001051F2">
        <w:trPr>
          <w:gridBefore w:val="1"/>
          <w:gridAfter w:val="1"/>
          <w:wBefore w:w="108" w:type="dxa"/>
          <w:wAfter w:w="141" w:type="dxa"/>
        </w:trPr>
        <w:tc>
          <w:tcPr>
            <w:tcW w:w="3402" w:type="dxa"/>
            <w:vAlign w:val="center"/>
          </w:tcPr>
          <w:p w:rsidR="00FB428B" w:rsidRPr="00D57217" w:rsidRDefault="00CB1B66" w:rsidP="00D57217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ΚΑΤΑΛΗΚΤΙΚΟΣ ΧΡΟΝΟΣ ΥΠΟΒΟΛΗΣ   ΠΡΟΣΦΟΡΩΝ</w:t>
            </w:r>
          </w:p>
        </w:tc>
        <w:tc>
          <w:tcPr>
            <w:tcW w:w="5920" w:type="dxa"/>
            <w:gridSpan w:val="2"/>
            <w:vAlign w:val="center"/>
          </w:tcPr>
          <w:p w:rsidR="00FB428B" w:rsidRPr="00854843" w:rsidRDefault="00FB428B" w:rsidP="00C86E33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FB428B" w:rsidRPr="005B6DA6" w:rsidTr="001051F2">
        <w:trPr>
          <w:gridBefore w:val="1"/>
          <w:gridAfter w:val="1"/>
          <w:wBefore w:w="108" w:type="dxa"/>
          <w:wAfter w:w="141" w:type="dxa"/>
          <w:trHeight w:val="359"/>
        </w:trPr>
        <w:tc>
          <w:tcPr>
            <w:tcW w:w="3402" w:type="dxa"/>
            <w:vAlign w:val="center"/>
          </w:tcPr>
          <w:p w:rsidR="00FB428B" w:rsidRPr="00D57217" w:rsidRDefault="00CB1B66" w:rsidP="00D57217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ΠΕΡΙΓΡΑΦΗ ΕΙΔΩΝ</w:t>
            </w:r>
          </w:p>
        </w:tc>
        <w:tc>
          <w:tcPr>
            <w:tcW w:w="5920" w:type="dxa"/>
            <w:gridSpan w:val="2"/>
            <w:vAlign w:val="center"/>
          </w:tcPr>
          <w:p w:rsidR="00FB428B" w:rsidRPr="00854843" w:rsidRDefault="00854843" w:rsidP="0054107D">
            <w:pPr>
              <w:ind w:right="-142" w:hanging="108"/>
              <w:rPr>
                <w:sz w:val="22"/>
                <w:szCs w:val="22"/>
              </w:rPr>
            </w:pPr>
            <w:r w:rsidRPr="00941D94">
              <w:rPr>
                <w:rFonts w:ascii="Arial" w:hAnsi="Arial" w:cs="Arial"/>
                <w:sz w:val="24"/>
                <w:szCs w:val="24"/>
              </w:rPr>
              <w:t>Προμήθε</w:t>
            </w:r>
            <w:r w:rsidR="00195D6E">
              <w:rPr>
                <w:rFonts w:ascii="Arial" w:hAnsi="Arial" w:cs="Arial"/>
                <w:sz w:val="24"/>
                <w:szCs w:val="24"/>
              </w:rPr>
              <w:t xml:space="preserve">ια Μηνιαίων Υπηρεσιών Απολυμάνσεων, Απεντομώσεων, Μυοκτονιών </w:t>
            </w:r>
            <w:r w:rsidRPr="00941D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1D94">
              <w:rPr>
                <w:rFonts w:ascii="Arial" w:hAnsi="Arial" w:cs="Arial"/>
                <w:b/>
                <w:sz w:val="24"/>
                <w:szCs w:val="24"/>
              </w:rPr>
              <w:t>για ένα (1) έτος</w:t>
            </w:r>
          </w:p>
        </w:tc>
      </w:tr>
      <w:tr w:rsidR="00FB428B" w:rsidTr="001051F2">
        <w:trPr>
          <w:gridBefore w:val="1"/>
          <w:gridAfter w:val="1"/>
          <w:wBefore w:w="108" w:type="dxa"/>
          <w:wAfter w:w="141" w:type="dxa"/>
          <w:trHeight w:val="265"/>
        </w:trPr>
        <w:tc>
          <w:tcPr>
            <w:tcW w:w="3402" w:type="dxa"/>
            <w:vAlign w:val="center"/>
          </w:tcPr>
          <w:p w:rsidR="00FB428B" w:rsidRPr="00D57217" w:rsidRDefault="00CB1B66" w:rsidP="00D57217">
            <w:pPr>
              <w:rPr>
                <w:b/>
                <w:szCs w:val="24"/>
                <w:lang w:val="en-US"/>
              </w:rPr>
            </w:pPr>
            <w:r w:rsidRPr="00D57217">
              <w:rPr>
                <w:b/>
                <w:szCs w:val="24"/>
                <w:lang w:val="en-US"/>
              </w:rPr>
              <w:t>CPV</w:t>
            </w:r>
          </w:p>
        </w:tc>
        <w:tc>
          <w:tcPr>
            <w:tcW w:w="5920" w:type="dxa"/>
            <w:gridSpan w:val="2"/>
            <w:vAlign w:val="center"/>
          </w:tcPr>
          <w:p w:rsidR="00A362C5" w:rsidRPr="00C100F7" w:rsidRDefault="00C100F7" w:rsidP="00C100F7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0F7">
              <w:rPr>
                <w:rFonts w:ascii="Times New Roman" w:hAnsi="Times New Roman" w:cs="Times New Roman"/>
                <w:sz w:val="24"/>
                <w:szCs w:val="24"/>
              </w:rPr>
              <w:t>24456000-5 Απολυμάνσεις</w:t>
            </w:r>
            <w:r w:rsidR="00386799">
              <w:rPr>
                <w:rFonts w:ascii="Times New Roman" w:hAnsi="Times New Roman" w:cs="Times New Roman"/>
                <w:sz w:val="24"/>
                <w:szCs w:val="24"/>
              </w:rPr>
              <w:t>, μυοκτονίες</w:t>
            </w:r>
          </w:p>
        </w:tc>
      </w:tr>
      <w:tr w:rsidR="00CB1B66" w:rsidTr="001051F2">
        <w:trPr>
          <w:gridBefore w:val="1"/>
          <w:gridAfter w:val="1"/>
          <w:wBefore w:w="108" w:type="dxa"/>
          <w:wAfter w:w="141" w:type="dxa"/>
          <w:trHeight w:val="416"/>
        </w:trPr>
        <w:tc>
          <w:tcPr>
            <w:tcW w:w="3402" w:type="dxa"/>
            <w:vAlign w:val="center"/>
          </w:tcPr>
          <w:p w:rsidR="00CB1B66" w:rsidRPr="00D57217" w:rsidRDefault="00CB1B66" w:rsidP="00AD7BEB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ΠΟΣΟΤΗΤΑ</w:t>
            </w:r>
          </w:p>
        </w:tc>
        <w:tc>
          <w:tcPr>
            <w:tcW w:w="5920" w:type="dxa"/>
            <w:gridSpan w:val="2"/>
            <w:vAlign w:val="center"/>
          </w:tcPr>
          <w:p w:rsidR="00D5138F" w:rsidRPr="0054574F" w:rsidRDefault="00EA0B6F" w:rsidP="0085484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ΤΕΜΑΧΙΑ </w:t>
            </w:r>
            <w:r w:rsidR="00854843">
              <w:rPr>
                <w:sz w:val="24"/>
                <w:szCs w:val="24"/>
              </w:rPr>
              <w:t>1</w:t>
            </w:r>
          </w:p>
        </w:tc>
      </w:tr>
      <w:tr w:rsidR="00BD0D2A" w:rsidRPr="00070176" w:rsidTr="001051F2">
        <w:trPr>
          <w:gridBefore w:val="1"/>
          <w:gridAfter w:val="1"/>
          <w:wBefore w:w="108" w:type="dxa"/>
          <w:wAfter w:w="141" w:type="dxa"/>
          <w:trHeight w:val="550"/>
        </w:trPr>
        <w:tc>
          <w:tcPr>
            <w:tcW w:w="3402" w:type="dxa"/>
            <w:vAlign w:val="center"/>
          </w:tcPr>
          <w:p w:rsidR="00BD0D2A" w:rsidRDefault="00BD0D2A" w:rsidP="00D57217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ΤΕΧΝΙΚΕΣ ΠΡΟΔΙΑΓΡΑΦΕΣ</w:t>
            </w:r>
          </w:p>
          <w:p w:rsidR="00BD0D2A" w:rsidRPr="00D57217" w:rsidRDefault="00BD0D2A" w:rsidP="00D572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(ΠΕΡΙΓΡΑΦΗ ή ΕΠΙΣΥΝΑΨΗ)</w:t>
            </w:r>
          </w:p>
        </w:tc>
        <w:tc>
          <w:tcPr>
            <w:tcW w:w="5920" w:type="dxa"/>
            <w:gridSpan w:val="2"/>
            <w:vAlign w:val="center"/>
          </w:tcPr>
          <w:p w:rsidR="00BD0D2A" w:rsidRPr="00C6581C" w:rsidRDefault="00854843" w:rsidP="00913235">
            <w:pPr>
              <w:ind w:left="-108"/>
              <w:rPr>
                <w:sz w:val="22"/>
                <w:szCs w:val="22"/>
              </w:rPr>
            </w:pPr>
            <w:r>
              <w:rPr>
                <w:b/>
                <w:szCs w:val="24"/>
              </w:rPr>
              <w:t>ΕΠΙΣΥΝΑΨΗ</w:t>
            </w:r>
          </w:p>
        </w:tc>
      </w:tr>
      <w:tr w:rsidR="00CB1B66" w:rsidRPr="00070176" w:rsidTr="001051F2">
        <w:trPr>
          <w:gridBefore w:val="1"/>
          <w:gridAfter w:val="1"/>
          <w:wBefore w:w="108" w:type="dxa"/>
          <w:wAfter w:w="141" w:type="dxa"/>
          <w:trHeight w:val="205"/>
        </w:trPr>
        <w:tc>
          <w:tcPr>
            <w:tcW w:w="3402" w:type="dxa"/>
            <w:vAlign w:val="center"/>
          </w:tcPr>
          <w:p w:rsidR="00D57217" w:rsidRPr="00C6581C" w:rsidRDefault="00D57217" w:rsidP="00D57217">
            <w:pPr>
              <w:rPr>
                <w:b/>
                <w:szCs w:val="24"/>
              </w:rPr>
            </w:pPr>
          </w:p>
        </w:tc>
        <w:tc>
          <w:tcPr>
            <w:tcW w:w="5920" w:type="dxa"/>
            <w:gridSpan w:val="2"/>
            <w:vAlign w:val="center"/>
          </w:tcPr>
          <w:p w:rsidR="00CB1B66" w:rsidRPr="00C6581C" w:rsidRDefault="00CB1B66" w:rsidP="00D57217">
            <w:pPr>
              <w:jc w:val="both"/>
              <w:rPr>
                <w:sz w:val="24"/>
                <w:szCs w:val="24"/>
              </w:rPr>
            </w:pPr>
          </w:p>
        </w:tc>
      </w:tr>
      <w:tr w:rsidR="00CB1B66" w:rsidTr="001051F2">
        <w:trPr>
          <w:gridBefore w:val="1"/>
          <w:gridAfter w:val="1"/>
          <w:wBefore w:w="108" w:type="dxa"/>
          <w:wAfter w:w="141" w:type="dxa"/>
        </w:trPr>
        <w:tc>
          <w:tcPr>
            <w:tcW w:w="3402" w:type="dxa"/>
            <w:vAlign w:val="center"/>
          </w:tcPr>
          <w:p w:rsidR="00CB1B66" w:rsidRPr="00D57217" w:rsidRDefault="00CB1B66" w:rsidP="00D63669">
            <w:pPr>
              <w:ind w:right="-108" w:hanging="108"/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ΔΙΑΡΚΕΙΑ ΙΣΧΥΟΣ ΠΡΟΣΦΟΡΩΝ</w:t>
            </w:r>
          </w:p>
        </w:tc>
        <w:tc>
          <w:tcPr>
            <w:tcW w:w="5920" w:type="dxa"/>
            <w:gridSpan w:val="2"/>
            <w:vAlign w:val="center"/>
          </w:tcPr>
          <w:p w:rsidR="00CB1B66" w:rsidRPr="00442977" w:rsidRDefault="00DD2F88" w:rsidP="00D572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E2674">
              <w:rPr>
                <w:sz w:val="24"/>
                <w:szCs w:val="24"/>
              </w:rPr>
              <w:t>0 ΗΜΕΡΕΣ</w:t>
            </w:r>
          </w:p>
        </w:tc>
      </w:tr>
      <w:tr w:rsidR="00854843" w:rsidTr="001051F2">
        <w:trPr>
          <w:gridBefore w:val="1"/>
          <w:gridAfter w:val="1"/>
          <w:wBefore w:w="108" w:type="dxa"/>
          <w:wAfter w:w="141" w:type="dxa"/>
          <w:trHeight w:val="373"/>
        </w:trPr>
        <w:tc>
          <w:tcPr>
            <w:tcW w:w="3402" w:type="dxa"/>
            <w:vAlign w:val="center"/>
          </w:tcPr>
          <w:p w:rsidR="00854843" w:rsidRPr="00D57217" w:rsidRDefault="00854843" w:rsidP="00D57217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Κ.Α.Ε</w:t>
            </w:r>
            <w:r>
              <w:rPr>
                <w:b/>
                <w:szCs w:val="24"/>
              </w:rPr>
              <w:t xml:space="preserve"> ΠΡΟΥΠΟΛΟΓΙΣΜΟΥ</w:t>
            </w:r>
          </w:p>
        </w:tc>
        <w:tc>
          <w:tcPr>
            <w:tcW w:w="5920" w:type="dxa"/>
            <w:gridSpan w:val="2"/>
            <w:vAlign w:val="center"/>
          </w:tcPr>
          <w:p w:rsidR="00854843" w:rsidRPr="00854843" w:rsidRDefault="00195D6E" w:rsidP="005F7B04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62.98</w:t>
            </w:r>
            <w:r w:rsidR="00854843" w:rsidRPr="00854843">
              <w:rPr>
                <w:rFonts w:ascii="Arial" w:hAnsi="Arial" w:cs="Arial"/>
                <w:sz w:val="24"/>
                <w:szCs w:val="24"/>
              </w:rPr>
              <w:t>.00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100F7">
              <w:rPr>
                <w:rFonts w:ascii="Arial" w:hAnsi="Arial" w:cs="Arial"/>
                <w:sz w:val="24"/>
                <w:szCs w:val="24"/>
              </w:rPr>
              <w:t xml:space="preserve"> Απολυμάνσεις–Απεντομώσεις- Μυοκτονίες</w:t>
            </w:r>
          </w:p>
        </w:tc>
      </w:tr>
      <w:tr w:rsidR="005D0A06" w:rsidRPr="005B563F" w:rsidTr="001051F2">
        <w:trPr>
          <w:gridBefore w:val="1"/>
          <w:gridAfter w:val="1"/>
          <w:wBefore w:w="108" w:type="dxa"/>
          <w:wAfter w:w="141" w:type="dxa"/>
        </w:trPr>
        <w:tc>
          <w:tcPr>
            <w:tcW w:w="3402" w:type="dxa"/>
            <w:vAlign w:val="center"/>
          </w:tcPr>
          <w:p w:rsidR="005D0A06" w:rsidRPr="00D57217" w:rsidRDefault="005D0A06" w:rsidP="005F7B04">
            <w:pPr>
              <w:ind w:right="-108" w:hanging="108"/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ΑΔΑ ΑΠΟΦ</w:t>
            </w:r>
            <w:r w:rsidRPr="001700E0">
              <w:rPr>
                <w:b/>
                <w:szCs w:val="24"/>
              </w:rPr>
              <w:t>.</w:t>
            </w:r>
            <w:r w:rsidRPr="00D57217">
              <w:rPr>
                <w:b/>
                <w:szCs w:val="24"/>
              </w:rPr>
              <w:t xml:space="preserve"> ΑΝΑΛ</w:t>
            </w:r>
            <w:r w:rsidRPr="001700E0">
              <w:rPr>
                <w:b/>
                <w:szCs w:val="24"/>
              </w:rPr>
              <w:t>.</w:t>
            </w:r>
            <w:r w:rsidRPr="00195D6E">
              <w:rPr>
                <w:b/>
                <w:szCs w:val="24"/>
              </w:rPr>
              <w:t xml:space="preserve"> </w:t>
            </w:r>
            <w:r w:rsidRPr="00D57217">
              <w:rPr>
                <w:b/>
                <w:szCs w:val="24"/>
              </w:rPr>
              <w:t>ΥΠΟΧΡΕΩΣΗΣ</w:t>
            </w:r>
          </w:p>
        </w:tc>
        <w:tc>
          <w:tcPr>
            <w:tcW w:w="5920" w:type="dxa"/>
            <w:gridSpan w:val="2"/>
            <w:vAlign w:val="center"/>
          </w:tcPr>
          <w:p w:rsidR="005D0A06" w:rsidRPr="001700E0" w:rsidRDefault="004A22E3" w:rsidP="005F7B04">
            <w:pPr>
              <w:jc w:val="both"/>
              <w:rPr>
                <w:sz w:val="24"/>
                <w:szCs w:val="24"/>
              </w:rPr>
            </w:pPr>
            <w:r w:rsidRPr="004A22E3">
              <w:rPr>
                <w:sz w:val="24"/>
                <w:szCs w:val="24"/>
              </w:rPr>
              <w:t>Ψ9ΜΠΟΡΑΣ-Ζ3Ν</w:t>
            </w:r>
          </w:p>
        </w:tc>
      </w:tr>
      <w:tr w:rsidR="005D0A06" w:rsidRPr="00CB1B66" w:rsidTr="001051F2">
        <w:trPr>
          <w:gridBefore w:val="1"/>
          <w:gridAfter w:val="1"/>
          <w:wBefore w:w="108" w:type="dxa"/>
          <w:wAfter w:w="141" w:type="dxa"/>
          <w:trHeight w:val="370"/>
        </w:trPr>
        <w:tc>
          <w:tcPr>
            <w:tcW w:w="3402" w:type="dxa"/>
            <w:vAlign w:val="center"/>
          </w:tcPr>
          <w:p w:rsidR="005D0A06" w:rsidRPr="00D57217" w:rsidRDefault="005D0A06" w:rsidP="005F7B04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ΑΔΑΜ ΑΙΤΗΜΑΤΟΣ</w:t>
            </w:r>
          </w:p>
        </w:tc>
        <w:tc>
          <w:tcPr>
            <w:tcW w:w="5920" w:type="dxa"/>
            <w:gridSpan w:val="2"/>
            <w:vAlign w:val="center"/>
          </w:tcPr>
          <w:p w:rsidR="005D0A06" w:rsidRPr="00195D6E" w:rsidRDefault="004A22E3" w:rsidP="005F7B04">
            <w:pPr>
              <w:jc w:val="both"/>
              <w:rPr>
                <w:sz w:val="24"/>
                <w:szCs w:val="24"/>
              </w:rPr>
            </w:pPr>
            <w:r w:rsidRPr="004A22E3">
              <w:rPr>
                <w:sz w:val="24"/>
                <w:szCs w:val="24"/>
              </w:rPr>
              <w:t>19REQ004627657</w:t>
            </w:r>
          </w:p>
        </w:tc>
      </w:tr>
      <w:tr w:rsidR="00C86E33" w:rsidRPr="00CB1B66" w:rsidTr="00C86E33">
        <w:trPr>
          <w:gridBefore w:val="1"/>
          <w:gridAfter w:val="1"/>
          <w:wBefore w:w="108" w:type="dxa"/>
          <w:wAfter w:w="141" w:type="dxa"/>
          <w:trHeight w:val="387"/>
        </w:trPr>
        <w:tc>
          <w:tcPr>
            <w:tcW w:w="3402" w:type="dxa"/>
            <w:vAlign w:val="center"/>
          </w:tcPr>
          <w:p w:rsidR="00C86E33" w:rsidRPr="00D57217" w:rsidRDefault="00C86E33" w:rsidP="005F7B04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ΑΔΑΜ ΑΠΟΦΑΣΗΣ</w:t>
            </w:r>
          </w:p>
        </w:tc>
        <w:tc>
          <w:tcPr>
            <w:tcW w:w="5920" w:type="dxa"/>
            <w:gridSpan w:val="2"/>
            <w:vAlign w:val="center"/>
          </w:tcPr>
          <w:p w:rsidR="00C86E33" w:rsidRPr="00195D6E" w:rsidRDefault="004A22E3" w:rsidP="00C86E33">
            <w:pPr>
              <w:jc w:val="both"/>
              <w:rPr>
                <w:sz w:val="24"/>
                <w:szCs w:val="24"/>
              </w:rPr>
            </w:pPr>
            <w:r w:rsidRPr="004A22E3">
              <w:rPr>
                <w:sz w:val="24"/>
                <w:szCs w:val="24"/>
              </w:rPr>
              <w:t>19REQ004628174</w:t>
            </w:r>
          </w:p>
        </w:tc>
      </w:tr>
      <w:tr w:rsidR="005D0A06" w:rsidRPr="00CB1B66" w:rsidTr="001051F2">
        <w:trPr>
          <w:gridBefore w:val="1"/>
          <w:gridAfter w:val="1"/>
          <w:wBefore w:w="108" w:type="dxa"/>
          <w:wAfter w:w="141" w:type="dxa"/>
          <w:trHeight w:val="387"/>
        </w:trPr>
        <w:tc>
          <w:tcPr>
            <w:tcW w:w="3402" w:type="dxa"/>
            <w:vAlign w:val="center"/>
          </w:tcPr>
          <w:p w:rsidR="005D0A06" w:rsidRPr="00D57217" w:rsidRDefault="005D0A06" w:rsidP="005F7B04">
            <w:pPr>
              <w:rPr>
                <w:b/>
                <w:szCs w:val="24"/>
              </w:rPr>
            </w:pPr>
            <w:r w:rsidRPr="00D57217">
              <w:rPr>
                <w:b/>
                <w:szCs w:val="24"/>
              </w:rPr>
              <w:t>ΠΛΗΡΟΦΟΡΙΕΣ</w:t>
            </w:r>
            <w:r>
              <w:rPr>
                <w:b/>
                <w:szCs w:val="24"/>
              </w:rPr>
              <w:t>(ΣΤΟΙΧΕΙΑ ΑΡΜΟΔΙΟΥ ΥΠΑΛΛΗΛΟΥ)</w:t>
            </w:r>
          </w:p>
        </w:tc>
        <w:tc>
          <w:tcPr>
            <w:tcW w:w="5920" w:type="dxa"/>
            <w:gridSpan w:val="2"/>
            <w:vAlign w:val="center"/>
          </w:tcPr>
          <w:p w:rsidR="005D0A06" w:rsidRPr="00646486" w:rsidRDefault="00195D6E" w:rsidP="005F7B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ΒΟΥΚΕΛΑΤΟΣ ΕΥΑΓΓΕΛ</w:t>
            </w:r>
            <w:r w:rsidR="005D0A06">
              <w:rPr>
                <w:sz w:val="24"/>
                <w:szCs w:val="24"/>
              </w:rPr>
              <w:t>ΟΣ</w:t>
            </w:r>
          </w:p>
        </w:tc>
      </w:tr>
      <w:tr w:rsidR="002A6C9D" w:rsidRPr="002A6C9D" w:rsidTr="001051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  <w:gridSpan w:val="3"/>
          </w:tcPr>
          <w:p w:rsidR="001051F2" w:rsidRDefault="001051F2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2A6C9D" w:rsidRPr="002A6C9D" w:rsidRDefault="002A6C9D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A6C9D">
              <w:rPr>
                <w:b/>
                <w:sz w:val="24"/>
                <w:szCs w:val="24"/>
              </w:rPr>
              <w:t>Ο ΣΥ</w:t>
            </w:r>
            <w:r w:rsidR="00110248">
              <w:rPr>
                <w:b/>
                <w:sz w:val="24"/>
                <w:szCs w:val="24"/>
              </w:rPr>
              <w:t>ΝΤΑ</w:t>
            </w:r>
            <w:r w:rsidRPr="002A6C9D">
              <w:rPr>
                <w:b/>
                <w:sz w:val="24"/>
                <w:szCs w:val="24"/>
              </w:rPr>
              <w:t>ΞΑΣ</w:t>
            </w:r>
          </w:p>
        </w:tc>
        <w:tc>
          <w:tcPr>
            <w:tcW w:w="4786" w:type="dxa"/>
            <w:gridSpan w:val="2"/>
          </w:tcPr>
          <w:p w:rsidR="001051F2" w:rsidRDefault="001051F2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051F2" w:rsidRDefault="001051F2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2A6C9D" w:rsidRPr="002A6C9D" w:rsidRDefault="002A6C9D" w:rsidP="002A6C9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85C07" w:rsidRDefault="00B85C07" w:rsidP="0054107D">
      <w:pPr>
        <w:spacing w:line="360" w:lineRule="auto"/>
        <w:jc w:val="both"/>
        <w:rPr>
          <w:sz w:val="24"/>
          <w:szCs w:val="24"/>
        </w:rPr>
      </w:pPr>
    </w:p>
    <w:p w:rsidR="00854843" w:rsidRDefault="00854843" w:rsidP="0054107D">
      <w:pPr>
        <w:spacing w:line="360" w:lineRule="auto"/>
        <w:jc w:val="both"/>
        <w:rPr>
          <w:sz w:val="24"/>
          <w:szCs w:val="24"/>
        </w:rPr>
      </w:pPr>
    </w:p>
    <w:p w:rsidR="00854843" w:rsidRDefault="00854843" w:rsidP="0054107D">
      <w:pPr>
        <w:spacing w:line="360" w:lineRule="auto"/>
        <w:jc w:val="both"/>
        <w:rPr>
          <w:sz w:val="24"/>
          <w:szCs w:val="24"/>
        </w:rPr>
      </w:pPr>
    </w:p>
    <w:p w:rsidR="00854843" w:rsidRDefault="00854843" w:rsidP="0054107D">
      <w:pPr>
        <w:spacing w:line="360" w:lineRule="auto"/>
        <w:jc w:val="both"/>
        <w:rPr>
          <w:sz w:val="24"/>
          <w:szCs w:val="24"/>
        </w:rPr>
      </w:pPr>
    </w:p>
    <w:p w:rsidR="00854843" w:rsidRDefault="00854843" w:rsidP="0054107D">
      <w:pPr>
        <w:spacing w:line="360" w:lineRule="auto"/>
        <w:jc w:val="both"/>
        <w:rPr>
          <w:sz w:val="24"/>
          <w:szCs w:val="24"/>
        </w:rPr>
      </w:pPr>
    </w:p>
    <w:p w:rsidR="00854843" w:rsidRDefault="00854843" w:rsidP="0054107D">
      <w:pPr>
        <w:spacing w:line="360" w:lineRule="auto"/>
        <w:jc w:val="both"/>
        <w:rPr>
          <w:sz w:val="24"/>
          <w:szCs w:val="24"/>
        </w:rPr>
      </w:pPr>
    </w:p>
    <w:p w:rsidR="00854843" w:rsidRDefault="00854843" w:rsidP="0054107D">
      <w:pPr>
        <w:spacing w:line="360" w:lineRule="auto"/>
        <w:jc w:val="both"/>
        <w:rPr>
          <w:sz w:val="24"/>
          <w:szCs w:val="24"/>
        </w:rPr>
      </w:pPr>
    </w:p>
    <w:p w:rsidR="001051F2" w:rsidRDefault="001051F2" w:rsidP="00854843">
      <w:pPr>
        <w:ind w:left="142"/>
        <w:jc w:val="center"/>
        <w:rPr>
          <w:b/>
          <w:sz w:val="28"/>
          <w:szCs w:val="28"/>
        </w:rPr>
      </w:pPr>
    </w:p>
    <w:p w:rsidR="001051F2" w:rsidRDefault="001051F2" w:rsidP="00854843">
      <w:pPr>
        <w:ind w:left="142"/>
        <w:jc w:val="center"/>
        <w:rPr>
          <w:b/>
          <w:sz w:val="28"/>
          <w:szCs w:val="28"/>
        </w:rPr>
      </w:pPr>
    </w:p>
    <w:p w:rsidR="00854843" w:rsidRDefault="00241BAB" w:rsidP="0054107D">
      <w:pPr>
        <w:spacing w:line="360" w:lineRule="auto"/>
        <w:jc w:val="both"/>
        <w:rPr>
          <w:b/>
          <w:sz w:val="24"/>
          <w:szCs w:val="24"/>
        </w:rPr>
      </w:pPr>
      <w:r w:rsidRPr="00A14587">
        <w:rPr>
          <w:b/>
          <w:sz w:val="24"/>
          <w:szCs w:val="24"/>
        </w:rPr>
        <w:t xml:space="preserve">Επισυνάπτονται </w:t>
      </w:r>
      <w:r w:rsidR="00A14587" w:rsidRPr="00A14587">
        <w:rPr>
          <w:b/>
          <w:sz w:val="24"/>
          <w:szCs w:val="24"/>
        </w:rPr>
        <w:t>:</w:t>
      </w:r>
      <w:r w:rsidRPr="00A14587">
        <w:rPr>
          <w:b/>
          <w:sz w:val="24"/>
          <w:szCs w:val="24"/>
        </w:rPr>
        <w:t xml:space="preserve"> τεχνικές προδιαγραφές και έντυπο οικονομικής προσφοράς</w:t>
      </w:r>
    </w:p>
    <w:p w:rsidR="00A14587" w:rsidRDefault="00A14587" w:rsidP="0054107D">
      <w:pPr>
        <w:spacing w:line="360" w:lineRule="auto"/>
        <w:jc w:val="both"/>
        <w:rPr>
          <w:b/>
          <w:sz w:val="24"/>
          <w:szCs w:val="24"/>
        </w:rPr>
      </w:pPr>
    </w:p>
    <w:p w:rsidR="00A14587" w:rsidRPr="00A14587" w:rsidRDefault="00A14587" w:rsidP="00A14587">
      <w:pPr>
        <w:jc w:val="both"/>
        <w:rPr>
          <w:b/>
          <w:sz w:val="26"/>
          <w:szCs w:val="26"/>
        </w:rPr>
      </w:pPr>
      <w:r w:rsidRPr="00A14587">
        <w:rPr>
          <w:b/>
          <w:sz w:val="26"/>
          <w:szCs w:val="26"/>
        </w:rPr>
        <w:t xml:space="preserve">Προσφορές μπορούν να υποβληθούν έως </w:t>
      </w:r>
      <w:r>
        <w:rPr>
          <w:b/>
          <w:bCs/>
          <w:color w:val="FF0000"/>
          <w:sz w:val="26"/>
          <w:szCs w:val="26"/>
        </w:rPr>
        <w:t>29</w:t>
      </w:r>
      <w:r w:rsidRPr="00A14587">
        <w:rPr>
          <w:b/>
          <w:bCs/>
          <w:color w:val="FF0000"/>
          <w:sz w:val="26"/>
          <w:szCs w:val="26"/>
        </w:rPr>
        <w:t>/03/2019</w:t>
      </w:r>
      <w:r w:rsidRPr="00A14587">
        <w:rPr>
          <w:b/>
          <w:sz w:val="26"/>
          <w:szCs w:val="26"/>
        </w:rPr>
        <w:t xml:space="preserve"> στο Πρωτόκολλο</w:t>
      </w:r>
      <w:r>
        <w:rPr>
          <w:b/>
          <w:sz w:val="26"/>
          <w:szCs w:val="26"/>
        </w:rPr>
        <w:t xml:space="preserve"> της ΔΕΥΑΠ (Ακτή Δυμαίων 48)</w:t>
      </w:r>
      <w:r w:rsidRPr="00A14587">
        <w:rPr>
          <w:b/>
          <w:sz w:val="26"/>
          <w:szCs w:val="26"/>
        </w:rPr>
        <w:t>, σε κλειστούς φακέλους.</w:t>
      </w:r>
    </w:p>
    <w:p w:rsidR="00A14587" w:rsidRPr="00A14587" w:rsidRDefault="00A14587" w:rsidP="0054107D">
      <w:pPr>
        <w:spacing w:line="360" w:lineRule="auto"/>
        <w:jc w:val="both"/>
        <w:rPr>
          <w:b/>
          <w:sz w:val="24"/>
          <w:szCs w:val="24"/>
        </w:rPr>
      </w:pPr>
    </w:p>
    <w:p w:rsidR="00241BAB" w:rsidRPr="00854843" w:rsidRDefault="00241BAB" w:rsidP="0054107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sectPr w:rsidR="00241BAB" w:rsidRPr="00854843" w:rsidSect="002809EF">
      <w:headerReference w:type="default" r:id="rId8"/>
      <w:pgSz w:w="11906" w:h="16838"/>
      <w:pgMar w:top="284" w:right="424" w:bottom="0" w:left="156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4E2" w:rsidRDefault="001024E2" w:rsidP="00C30A9D">
      <w:r>
        <w:separator/>
      </w:r>
    </w:p>
  </w:endnote>
  <w:endnote w:type="continuationSeparator" w:id="1">
    <w:p w:rsidR="001024E2" w:rsidRDefault="001024E2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4E2" w:rsidRDefault="001024E2" w:rsidP="00C30A9D">
      <w:r>
        <w:separator/>
      </w:r>
    </w:p>
  </w:footnote>
  <w:footnote w:type="continuationSeparator" w:id="1">
    <w:p w:rsidR="001024E2" w:rsidRDefault="001024E2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7DF" w:rsidRDefault="009037DF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-1089660</wp:posOffset>
          </wp:positionH>
          <wp:positionV relativeFrom="paragraph">
            <wp:posOffset>-8890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9240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3" type="#_x0000_t202" style="position:absolute;margin-left:263.45pt;margin-top:3.8pt;width:206.25pt;height:20.25pt;z-index:251658752;mso-position-horizontal-relative:text;mso-position-vertical-relative:text" stroked="f">
          <v:textbox style="mso-next-textbox:#_x0000_s10243">
            <w:txbxContent>
              <w:p w:rsidR="009037DF" w:rsidRPr="007D7F26" w:rsidRDefault="009037DF" w:rsidP="007D7F26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2BED"/>
    <w:multiLevelType w:val="hybridMultilevel"/>
    <w:tmpl w:val="039A9912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F79"/>
    <w:multiLevelType w:val="hybridMultilevel"/>
    <w:tmpl w:val="753C127E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39F0"/>
    <w:multiLevelType w:val="hybridMultilevel"/>
    <w:tmpl w:val="17CAE948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11229"/>
    <w:multiLevelType w:val="hybridMultilevel"/>
    <w:tmpl w:val="9ED4CCF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2265"/>
    <w:multiLevelType w:val="hybridMultilevel"/>
    <w:tmpl w:val="27763CAE"/>
    <w:lvl w:ilvl="0" w:tplc="56F44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</w:lvl>
    <w:lvl w:ilvl="3" w:tplc="0408000F" w:tentative="1">
      <w:start w:val="1"/>
      <w:numFmt w:val="decimal"/>
      <w:lvlText w:val="%4."/>
      <w:lvlJc w:val="left"/>
      <w:pPr>
        <w:ind w:left="3039" w:hanging="360"/>
      </w:p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</w:lvl>
    <w:lvl w:ilvl="6" w:tplc="0408000F" w:tentative="1">
      <w:start w:val="1"/>
      <w:numFmt w:val="decimal"/>
      <w:lvlText w:val="%7."/>
      <w:lvlJc w:val="left"/>
      <w:pPr>
        <w:ind w:left="5199" w:hanging="360"/>
      </w:p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">
    <w:nsid w:val="5B6204E9"/>
    <w:multiLevelType w:val="hybridMultilevel"/>
    <w:tmpl w:val="B9BA8A96"/>
    <w:lvl w:ilvl="0" w:tplc="B212F11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20"/>
  <w:characterSpacingControl w:val="doNotCompress"/>
  <w:hdrShapeDefaults>
    <o:shapedefaults v:ext="edit" spidmax="16386">
      <o:colormenu v:ext="edit" fillcolor="none" strokecolor="none"/>
    </o:shapedefaults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59133B"/>
    <w:rsid w:val="00000E55"/>
    <w:rsid w:val="00003836"/>
    <w:rsid w:val="0001325C"/>
    <w:rsid w:val="0001579D"/>
    <w:rsid w:val="000203A1"/>
    <w:rsid w:val="00021CC5"/>
    <w:rsid w:val="00022248"/>
    <w:rsid w:val="00022566"/>
    <w:rsid w:val="00023559"/>
    <w:rsid w:val="00024FF0"/>
    <w:rsid w:val="00025019"/>
    <w:rsid w:val="00026F4D"/>
    <w:rsid w:val="00027E59"/>
    <w:rsid w:val="00031A27"/>
    <w:rsid w:val="00035D61"/>
    <w:rsid w:val="000426C1"/>
    <w:rsid w:val="0004563B"/>
    <w:rsid w:val="00047260"/>
    <w:rsid w:val="00050B4D"/>
    <w:rsid w:val="00053928"/>
    <w:rsid w:val="00060D92"/>
    <w:rsid w:val="00061DC8"/>
    <w:rsid w:val="00070176"/>
    <w:rsid w:val="000833C8"/>
    <w:rsid w:val="0009042B"/>
    <w:rsid w:val="00091B84"/>
    <w:rsid w:val="00093476"/>
    <w:rsid w:val="000970CF"/>
    <w:rsid w:val="000A5BFF"/>
    <w:rsid w:val="000B096C"/>
    <w:rsid w:val="000B25EE"/>
    <w:rsid w:val="000C5C12"/>
    <w:rsid w:val="000C68BE"/>
    <w:rsid w:val="000D10DE"/>
    <w:rsid w:val="000D568F"/>
    <w:rsid w:val="000E7B5C"/>
    <w:rsid w:val="001024E2"/>
    <w:rsid w:val="001050F7"/>
    <w:rsid w:val="001051F2"/>
    <w:rsid w:val="00106F09"/>
    <w:rsid w:val="00110248"/>
    <w:rsid w:val="00120346"/>
    <w:rsid w:val="00142107"/>
    <w:rsid w:val="0014774B"/>
    <w:rsid w:val="00150951"/>
    <w:rsid w:val="00162292"/>
    <w:rsid w:val="00176E26"/>
    <w:rsid w:val="00195D6E"/>
    <w:rsid w:val="001A6077"/>
    <w:rsid w:val="001D0AEA"/>
    <w:rsid w:val="001D1B81"/>
    <w:rsid w:val="001D68FD"/>
    <w:rsid w:val="001D7A35"/>
    <w:rsid w:val="001E3152"/>
    <w:rsid w:val="001F6765"/>
    <w:rsid w:val="001F7EDE"/>
    <w:rsid w:val="00201823"/>
    <w:rsid w:val="00210DB5"/>
    <w:rsid w:val="00213561"/>
    <w:rsid w:val="00223AE3"/>
    <w:rsid w:val="00225654"/>
    <w:rsid w:val="00234236"/>
    <w:rsid w:val="00241BAB"/>
    <w:rsid w:val="00251B00"/>
    <w:rsid w:val="00251CA0"/>
    <w:rsid w:val="00273097"/>
    <w:rsid w:val="002730C8"/>
    <w:rsid w:val="002809EF"/>
    <w:rsid w:val="00280B58"/>
    <w:rsid w:val="00282635"/>
    <w:rsid w:val="00297FEC"/>
    <w:rsid w:val="002A11EF"/>
    <w:rsid w:val="002A1294"/>
    <w:rsid w:val="002A242B"/>
    <w:rsid w:val="002A4273"/>
    <w:rsid w:val="002A6C9D"/>
    <w:rsid w:val="002A7470"/>
    <w:rsid w:val="002B3CB3"/>
    <w:rsid w:val="002B6878"/>
    <w:rsid w:val="002C27DE"/>
    <w:rsid w:val="002C6896"/>
    <w:rsid w:val="002D6AF1"/>
    <w:rsid w:val="002E3AD3"/>
    <w:rsid w:val="003022F3"/>
    <w:rsid w:val="003030D6"/>
    <w:rsid w:val="00310851"/>
    <w:rsid w:val="00310990"/>
    <w:rsid w:val="00310BD9"/>
    <w:rsid w:val="00314FF1"/>
    <w:rsid w:val="003151A9"/>
    <w:rsid w:val="0032565F"/>
    <w:rsid w:val="003330DE"/>
    <w:rsid w:val="003429E5"/>
    <w:rsid w:val="00355A09"/>
    <w:rsid w:val="0037235C"/>
    <w:rsid w:val="00386799"/>
    <w:rsid w:val="00390893"/>
    <w:rsid w:val="003927C5"/>
    <w:rsid w:val="00393123"/>
    <w:rsid w:val="00395301"/>
    <w:rsid w:val="00396E10"/>
    <w:rsid w:val="003A0EBF"/>
    <w:rsid w:val="003A29CF"/>
    <w:rsid w:val="003A345D"/>
    <w:rsid w:val="003A377F"/>
    <w:rsid w:val="003B3E6E"/>
    <w:rsid w:val="003C431E"/>
    <w:rsid w:val="003D747D"/>
    <w:rsid w:val="003D7C75"/>
    <w:rsid w:val="003E11B5"/>
    <w:rsid w:val="003E47B4"/>
    <w:rsid w:val="003F393F"/>
    <w:rsid w:val="00412321"/>
    <w:rsid w:val="00416F0C"/>
    <w:rsid w:val="0043096C"/>
    <w:rsid w:val="004322EB"/>
    <w:rsid w:val="00432902"/>
    <w:rsid w:val="0044158F"/>
    <w:rsid w:val="00442977"/>
    <w:rsid w:val="00444E05"/>
    <w:rsid w:val="0045408C"/>
    <w:rsid w:val="00455E6E"/>
    <w:rsid w:val="00464B35"/>
    <w:rsid w:val="0047280D"/>
    <w:rsid w:val="00491EA5"/>
    <w:rsid w:val="0049580B"/>
    <w:rsid w:val="0049710C"/>
    <w:rsid w:val="004A0B0A"/>
    <w:rsid w:val="004A22E3"/>
    <w:rsid w:val="004A4F22"/>
    <w:rsid w:val="004C14F1"/>
    <w:rsid w:val="004C2B6F"/>
    <w:rsid w:val="004D17D3"/>
    <w:rsid w:val="004D1F8A"/>
    <w:rsid w:val="004D47BA"/>
    <w:rsid w:val="004E0550"/>
    <w:rsid w:val="004E589F"/>
    <w:rsid w:val="004F20E7"/>
    <w:rsid w:val="00502BFA"/>
    <w:rsid w:val="00505B2C"/>
    <w:rsid w:val="0052282A"/>
    <w:rsid w:val="005269B8"/>
    <w:rsid w:val="00536271"/>
    <w:rsid w:val="0054107D"/>
    <w:rsid w:val="005428BF"/>
    <w:rsid w:val="0054574F"/>
    <w:rsid w:val="00556B73"/>
    <w:rsid w:val="00557B41"/>
    <w:rsid w:val="00562AAE"/>
    <w:rsid w:val="00563303"/>
    <w:rsid w:val="005774F4"/>
    <w:rsid w:val="005827A5"/>
    <w:rsid w:val="0059133B"/>
    <w:rsid w:val="005A2775"/>
    <w:rsid w:val="005B563F"/>
    <w:rsid w:val="005B6DA6"/>
    <w:rsid w:val="005C17BC"/>
    <w:rsid w:val="005C6764"/>
    <w:rsid w:val="005D0A06"/>
    <w:rsid w:val="005D3EBF"/>
    <w:rsid w:val="005E27A6"/>
    <w:rsid w:val="005E359F"/>
    <w:rsid w:val="005E4B27"/>
    <w:rsid w:val="005F4F49"/>
    <w:rsid w:val="005F7B04"/>
    <w:rsid w:val="00616A75"/>
    <w:rsid w:val="00624718"/>
    <w:rsid w:val="00644281"/>
    <w:rsid w:val="00646486"/>
    <w:rsid w:val="006509AC"/>
    <w:rsid w:val="00654885"/>
    <w:rsid w:val="00665B7F"/>
    <w:rsid w:val="006816EC"/>
    <w:rsid w:val="006820AC"/>
    <w:rsid w:val="006837C3"/>
    <w:rsid w:val="006A7230"/>
    <w:rsid w:val="006B0C34"/>
    <w:rsid w:val="006B38FB"/>
    <w:rsid w:val="006C01F3"/>
    <w:rsid w:val="006E2871"/>
    <w:rsid w:val="006F1423"/>
    <w:rsid w:val="00700386"/>
    <w:rsid w:val="00705593"/>
    <w:rsid w:val="007059B8"/>
    <w:rsid w:val="0071717B"/>
    <w:rsid w:val="0073004B"/>
    <w:rsid w:val="00731F9C"/>
    <w:rsid w:val="0073537F"/>
    <w:rsid w:val="007426E1"/>
    <w:rsid w:val="00742907"/>
    <w:rsid w:val="0075429C"/>
    <w:rsid w:val="00760235"/>
    <w:rsid w:val="00766007"/>
    <w:rsid w:val="007713FA"/>
    <w:rsid w:val="007717F3"/>
    <w:rsid w:val="00773138"/>
    <w:rsid w:val="00782198"/>
    <w:rsid w:val="00783C26"/>
    <w:rsid w:val="00791DA4"/>
    <w:rsid w:val="007A46D4"/>
    <w:rsid w:val="007B5C16"/>
    <w:rsid w:val="007B5D2B"/>
    <w:rsid w:val="007C4D79"/>
    <w:rsid w:val="007D7F26"/>
    <w:rsid w:val="007E24DB"/>
    <w:rsid w:val="007E6D89"/>
    <w:rsid w:val="00804A60"/>
    <w:rsid w:val="00813A9E"/>
    <w:rsid w:val="008304E7"/>
    <w:rsid w:val="008344C2"/>
    <w:rsid w:val="0083498F"/>
    <w:rsid w:val="0084092C"/>
    <w:rsid w:val="008479A4"/>
    <w:rsid w:val="00854843"/>
    <w:rsid w:val="008730B4"/>
    <w:rsid w:val="00880C26"/>
    <w:rsid w:val="00890A6C"/>
    <w:rsid w:val="0089737A"/>
    <w:rsid w:val="008A5C4A"/>
    <w:rsid w:val="008A677C"/>
    <w:rsid w:val="008B1B37"/>
    <w:rsid w:val="008B3BEF"/>
    <w:rsid w:val="008B5C35"/>
    <w:rsid w:val="008B74BB"/>
    <w:rsid w:val="008B7691"/>
    <w:rsid w:val="008E052B"/>
    <w:rsid w:val="008E2674"/>
    <w:rsid w:val="008E6D36"/>
    <w:rsid w:val="008E79EF"/>
    <w:rsid w:val="008F1397"/>
    <w:rsid w:val="008F3D7E"/>
    <w:rsid w:val="008F63FF"/>
    <w:rsid w:val="00901B4C"/>
    <w:rsid w:val="009022DB"/>
    <w:rsid w:val="009037DF"/>
    <w:rsid w:val="009101B3"/>
    <w:rsid w:val="00911D0E"/>
    <w:rsid w:val="00913235"/>
    <w:rsid w:val="00915C2B"/>
    <w:rsid w:val="0092219A"/>
    <w:rsid w:val="00922A8E"/>
    <w:rsid w:val="00923CB7"/>
    <w:rsid w:val="00933920"/>
    <w:rsid w:val="00941D94"/>
    <w:rsid w:val="0094312B"/>
    <w:rsid w:val="00951211"/>
    <w:rsid w:val="009543FE"/>
    <w:rsid w:val="00956153"/>
    <w:rsid w:val="00961F89"/>
    <w:rsid w:val="0096211C"/>
    <w:rsid w:val="0096251A"/>
    <w:rsid w:val="00971184"/>
    <w:rsid w:val="00973F02"/>
    <w:rsid w:val="00977B3A"/>
    <w:rsid w:val="0098066E"/>
    <w:rsid w:val="00980B8E"/>
    <w:rsid w:val="009853DE"/>
    <w:rsid w:val="00987D3C"/>
    <w:rsid w:val="009947D0"/>
    <w:rsid w:val="0099608A"/>
    <w:rsid w:val="009B0387"/>
    <w:rsid w:val="009C2B3D"/>
    <w:rsid w:val="009C4B11"/>
    <w:rsid w:val="009D048C"/>
    <w:rsid w:val="009D6595"/>
    <w:rsid w:val="009E669A"/>
    <w:rsid w:val="009F1C53"/>
    <w:rsid w:val="009F41E5"/>
    <w:rsid w:val="009F4989"/>
    <w:rsid w:val="00A003AA"/>
    <w:rsid w:val="00A01468"/>
    <w:rsid w:val="00A025E2"/>
    <w:rsid w:val="00A14587"/>
    <w:rsid w:val="00A217FD"/>
    <w:rsid w:val="00A305AB"/>
    <w:rsid w:val="00A33CCC"/>
    <w:rsid w:val="00A362C5"/>
    <w:rsid w:val="00A42AEE"/>
    <w:rsid w:val="00A45F1E"/>
    <w:rsid w:val="00A500F5"/>
    <w:rsid w:val="00A57387"/>
    <w:rsid w:val="00A616EA"/>
    <w:rsid w:val="00A65414"/>
    <w:rsid w:val="00A71211"/>
    <w:rsid w:val="00A739B7"/>
    <w:rsid w:val="00A879A9"/>
    <w:rsid w:val="00AA3AC0"/>
    <w:rsid w:val="00AA6837"/>
    <w:rsid w:val="00AB2C48"/>
    <w:rsid w:val="00AB3DD1"/>
    <w:rsid w:val="00AB5383"/>
    <w:rsid w:val="00AC06EB"/>
    <w:rsid w:val="00AC16C3"/>
    <w:rsid w:val="00AC70EC"/>
    <w:rsid w:val="00AC726B"/>
    <w:rsid w:val="00AD6211"/>
    <w:rsid w:val="00AD765B"/>
    <w:rsid w:val="00AD7BEB"/>
    <w:rsid w:val="00AE48C6"/>
    <w:rsid w:val="00B040EF"/>
    <w:rsid w:val="00B13A26"/>
    <w:rsid w:val="00B1627C"/>
    <w:rsid w:val="00B20F88"/>
    <w:rsid w:val="00B27D42"/>
    <w:rsid w:val="00B412F5"/>
    <w:rsid w:val="00B416FF"/>
    <w:rsid w:val="00B463DD"/>
    <w:rsid w:val="00B47CDC"/>
    <w:rsid w:val="00B53F6A"/>
    <w:rsid w:val="00B57C19"/>
    <w:rsid w:val="00B60D56"/>
    <w:rsid w:val="00B61CE0"/>
    <w:rsid w:val="00B85C07"/>
    <w:rsid w:val="00B871F2"/>
    <w:rsid w:val="00B87CAB"/>
    <w:rsid w:val="00B903CD"/>
    <w:rsid w:val="00B9044F"/>
    <w:rsid w:val="00BB062B"/>
    <w:rsid w:val="00BB4226"/>
    <w:rsid w:val="00BC1A00"/>
    <w:rsid w:val="00BC74DA"/>
    <w:rsid w:val="00BD0D2A"/>
    <w:rsid w:val="00BD0E59"/>
    <w:rsid w:val="00BE4473"/>
    <w:rsid w:val="00BE514C"/>
    <w:rsid w:val="00BE51F5"/>
    <w:rsid w:val="00BF48E2"/>
    <w:rsid w:val="00C100F7"/>
    <w:rsid w:val="00C15CAB"/>
    <w:rsid w:val="00C23F24"/>
    <w:rsid w:val="00C23FDC"/>
    <w:rsid w:val="00C30A9D"/>
    <w:rsid w:val="00C34462"/>
    <w:rsid w:val="00C34B9E"/>
    <w:rsid w:val="00C5605F"/>
    <w:rsid w:val="00C56456"/>
    <w:rsid w:val="00C56786"/>
    <w:rsid w:val="00C6581C"/>
    <w:rsid w:val="00C71554"/>
    <w:rsid w:val="00C73C47"/>
    <w:rsid w:val="00C77009"/>
    <w:rsid w:val="00C8202B"/>
    <w:rsid w:val="00C86E33"/>
    <w:rsid w:val="00C9193F"/>
    <w:rsid w:val="00C94429"/>
    <w:rsid w:val="00CA6884"/>
    <w:rsid w:val="00CA6FEE"/>
    <w:rsid w:val="00CB1B66"/>
    <w:rsid w:val="00CC1436"/>
    <w:rsid w:val="00CC2363"/>
    <w:rsid w:val="00CD1E58"/>
    <w:rsid w:val="00CE1A77"/>
    <w:rsid w:val="00CE4F61"/>
    <w:rsid w:val="00CE6145"/>
    <w:rsid w:val="00CF038B"/>
    <w:rsid w:val="00CF44F7"/>
    <w:rsid w:val="00CF5F4C"/>
    <w:rsid w:val="00D00336"/>
    <w:rsid w:val="00D037F7"/>
    <w:rsid w:val="00D03E0D"/>
    <w:rsid w:val="00D03FBC"/>
    <w:rsid w:val="00D100B1"/>
    <w:rsid w:val="00D1596D"/>
    <w:rsid w:val="00D27CF6"/>
    <w:rsid w:val="00D31E61"/>
    <w:rsid w:val="00D33D12"/>
    <w:rsid w:val="00D433F5"/>
    <w:rsid w:val="00D446B3"/>
    <w:rsid w:val="00D452A8"/>
    <w:rsid w:val="00D501DF"/>
    <w:rsid w:val="00D5138F"/>
    <w:rsid w:val="00D563EC"/>
    <w:rsid w:val="00D56737"/>
    <w:rsid w:val="00D567EB"/>
    <w:rsid w:val="00D57217"/>
    <w:rsid w:val="00D63669"/>
    <w:rsid w:val="00D80A35"/>
    <w:rsid w:val="00D81255"/>
    <w:rsid w:val="00D81E6E"/>
    <w:rsid w:val="00D8424C"/>
    <w:rsid w:val="00D85741"/>
    <w:rsid w:val="00DA52B4"/>
    <w:rsid w:val="00DC1B9A"/>
    <w:rsid w:val="00DD2F88"/>
    <w:rsid w:val="00DE009A"/>
    <w:rsid w:val="00DE7338"/>
    <w:rsid w:val="00DF1524"/>
    <w:rsid w:val="00DF4F8F"/>
    <w:rsid w:val="00E0158E"/>
    <w:rsid w:val="00E01ACE"/>
    <w:rsid w:val="00E02F30"/>
    <w:rsid w:val="00E07C66"/>
    <w:rsid w:val="00E3178B"/>
    <w:rsid w:val="00E31DA5"/>
    <w:rsid w:val="00E43ECB"/>
    <w:rsid w:val="00E55B8E"/>
    <w:rsid w:val="00E6772A"/>
    <w:rsid w:val="00E70E70"/>
    <w:rsid w:val="00E715C3"/>
    <w:rsid w:val="00E765C7"/>
    <w:rsid w:val="00E85832"/>
    <w:rsid w:val="00E90605"/>
    <w:rsid w:val="00E923B0"/>
    <w:rsid w:val="00EA0B6F"/>
    <w:rsid w:val="00EA0E8E"/>
    <w:rsid w:val="00EA376C"/>
    <w:rsid w:val="00EB60AE"/>
    <w:rsid w:val="00EC6AC5"/>
    <w:rsid w:val="00EC7781"/>
    <w:rsid w:val="00EE7501"/>
    <w:rsid w:val="00EF5BEB"/>
    <w:rsid w:val="00F00D90"/>
    <w:rsid w:val="00F2016C"/>
    <w:rsid w:val="00F203C4"/>
    <w:rsid w:val="00F265FA"/>
    <w:rsid w:val="00F34BEB"/>
    <w:rsid w:val="00F35966"/>
    <w:rsid w:val="00F47E45"/>
    <w:rsid w:val="00F539F7"/>
    <w:rsid w:val="00F579EC"/>
    <w:rsid w:val="00F60DBE"/>
    <w:rsid w:val="00F668D3"/>
    <w:rsid w:val="00F67B49"/>
    <w:rsid w:val="00F74DDB"/>
    <w:rsid w:val="00F75DB6"/>
    <w:rsid w:val="00F842C7"/>
    <w:rsid w:val="00F85A09"/>
    <w:rsid w:val="00F9103F"/>
    <w:rsid w:val="00F9240D"/>
    <w:rsid w:val="00F93F8B"/>
    <w:rsid w:val="00FA168D"/>
    <w:rsid w:val="00FA2C05"/>
    <w:rsid w:val="00FA444A"/>
    <w:rsid w:val="00FB0330"/>
    <w:rsid w:val="00FB428B"/>
    <w:rsid w:val="00FB7686"/>
    <w:rsid w:val="00FC0EB6"/>
    <w:rsid w:val="00FC30F6"/>
    <w:rsid w:val="00FC4BE2"/>
    <w:rsid w:val="00FD1DF5"/>
    <w:rsid w:val="00FD4A5F"/>
    <w:rsid w:val="00FF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2C"/>
  </w:style>
  <w:style w:type="paragraph" w:styleId="1">
    <w:name w:val="heading 1"/>
    <w:basedOn w:val="a"/>
    <w:link w:val="1Char"/>
    <w:uiPriority w:val="9"/>
    <w:qFormat/>
    <w:rsid w:val="00035D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EC77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EC77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Char"/>
    <w:semiHidden/>
    <w:unhideWhenUsed/>
    <w:qFormat/>
    <w:rsid w:val="00EC77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styleId="a8">
    <w:name w:val="Strong"/>
    <w:basedOn w:val="a0"/>
    <w:uiPriority w:val="22"/>
    <w:qFormat/>
    <w:rsid w:val="008F1397"/>
    <w:rPr>
      <w:b/>
      <w:bCs/>
    </w:rPr>
  </w:style>
  <w:style w:type="character" w:customStyle="1" w:styleId="apple-converted-space">
    <w:name w:val="apple-converted-space"/>
    <w:basedOn w:val="a0"/>
    <w:rsid w:val="008F1397"/>
  </w:style>
  <w:style w:type="character" w:styleId="-">
    <w:name w:val="Hyperlink"/>
    <w:basedOn w:val="a0"/>
    <w:uiPriority w:val="99"/>
    <w:unhideWhenUsed/>
    <w:rsid w:val="008F1397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035D61"/>
    <w:rPr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23CB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2Char">
    <w:name w:val="Επικεφαλίδα 2 Char"/>
    <w:basedOn w:val="a0"/>
    <w:link w:val="2"/>
    <w:semiHidden/>
    <w:rsid w:val="00EC7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Char">
    <w:name w:val="Επικεφαλίδα 6 Char"/>
    <w:basedOn w:val="a0"/>
    <w:link w:val="6"/>
    <w:semiHidden/>
    <w:rsid w:val="00EC77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Char">
    <w:name w:val="Επικεφαλίδα 9 Char"/>
    <w:basedOn w:val="a0"/>
    <w:link w:val="9"/>
    <w:semiHidden/>
    <w:rsid w:val="00EC77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Body Text"/>
    <w:basedOn w:val="a"/>
    <w:link w:val="Char2"/>
    <w:rsid w:val="00EC7781"/>
    <w:pPr>
      <w:autoSpaceDE w:val="0"/>
      <w:autoSpaceDN w:val="0"/>
      <w:ind w:right="-58"/>
      <w:jc w:val="both"/>
    </w:pPr>
    <w:rPr>
      <w:sz w:val="24"/>
      <w:szCs w:val="24"/>
    </w:rPr>
  </w:style>
  <w:style w:type="character" w:customStyle="1" w:styleId="Char2">
    <w:name w:val="Σώμα κειμένου Char"/>
    <w:basedOn w:val="a0"/>
    <w:link w:val="a9"/>
    <w:rsid w:val="00EC7781"/>
    <w:rPr>
      <w:sz w:val="24"/>
      <w:szCs w:val="24"/>
    </w:rPr>
  </w:style>
  <w:style w:type="character" w:styleId="aa">
    <w:name w:val="Emphasis"/>
    <w:basedOn w:val="a0"/>
    <w:uiPriority w:val="20"/>
    <w:qFormat/>
    <w:rsid w:val="00EC7781"/>
    <w:rPr>
      <w:i/>
      <w:iCs/>
    </w:rPr>
  </w:style>
  <w:style w:type="paragraph" w:styleId="ab">
    <w:name w:val="No Spacing"/>
    <w:uiPriority w:val="1"/>
    <w:qFormat/>
    <w:rsid w:val="00C100F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49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INetCache\Content.Outlook\TV9KLBQU\YPODEIGMA%20PROSKLHSHS%20ENDIAFERONTOS%20PROMHTHEIAS-YPHRESIAS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B1137-2E38-404E-BE37-BEB85BCF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YPODEIGMA PROSKLHSHS ENDIAFERONTOS PROMHTHEIAS-YPHRESIAS</Template>
  <TotalTime>12</TotalTime>
  <Pages>2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user085</dc:creator>
  <cp:lastModifiedBy>user148</cp:lastModifiedBy>
  <cp:revision>6</cp:revision>
  <cp:lastPrinted>2017-05-09T05:40:00Z</cp:lastPrinted>
  <dcterms:created xsi:type="dcterms:W3CDTF">2019-03-18T09:56:00Z</dcterms:created>
  <dcterms:modified xsi:type="dcterms:W3CDTF">2019-03-18T10:10:00Z</dcterms:modified>
</cp:coreProperties>
</file>